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4B8" w:rsidRPr="00BB7BA1" w:rsidRDefault="00BB7BA1" w:rsidP="00580E3B">
      <w:pPr>
        <w:jc w:val="center"/>
        <w:rPr>
          <w:rFonts w:ascii="HG丸ｺﾞｼｯｸM-PRO" w:eastAsia="HG丸ｺﾞｼｯｸM-PRO" w:hAnsi="HG丸ｺﾞｼｯｸM-PRO"/>
          <w:b/>
          <w:color w:val="FF0000"/>
          <w:sz w:val="28"/>
          <w:szCs w:val="28"/>
        </w:rPr>
      </w:pPr>
      <w:r w:rsidRPr="00BB7BA1">
        <w:rPr>
          <w:rFonts w:ascii="HG丸ｺﾞｼｯｸM-PRO" w:eastAsia="HG丸ｺﾞｼｯｸM-PRO" w:hAnsi="HG丸ｺﾞｼｯｸM-PRO" w:hint="eastAsia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7F8D96" wp14:editId="5167A921">
                <wp:simplePos x="0" y="0"/>
                <wp:positionH relativeFrom="margin">
                  <wp:align>right</wp:align>
                </wp:positionH>
                <wp:positionV relativeFrom="paragraph">
                  <wp:posOffset>31750</wp:posOffset>
                </wp:positionV>
                <wp:extent cx="4867275" cy="409575"/>
                <wp:effectExtent l="19050" t="19050" r="28575" b="2857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7275" cy="409575"/>
                        </a:xfrm>
                        <a:prstGeom prst="roundRect">
                          <a:avLst/>
                        </a:prstGeom>
                        <a:noFill/>
                        <a:ln w="28575" cmpd="dbl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8694F6" id="角丸四角形 2" o:spid="_x0000_s1026" style="position:absolute;left:0;text-align:left;margin-left:332.05pt;margin-top:2.5pt;width:383.25pt;height:32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" filled="f" strokecolor="red" strokeweight="2.25pt">
                <v:stroke linestyle="thinThin" joinstyle="miter"/>
                <w10:wrap anchorx="margin"/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3462BBEE" wp14:editId="4AD07A45">
            <wp:simplePos x="0" y="0"/>
            <wp:positionH relativeFrom="column">
              <wp:posOffset>-242570</wp:posOffset>
            </wp:positionH>
            <wp:positionV relativeFrom="paragraph">
              <wp:posOffset>-263525</wp:posOffset>
            </wp:positionV>
            <wp:extent cx="581025" cy="846959"/>
            <wp:effectExtent l="0" t="0" r="0" b="0"/>
            <wp:wrapNone/>
            <wp:docPr id="4" name="図 4" descr="Z:\30_消防本部\3002_予防課\#######1_課内共有\予防係\消太\10_syo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30_消防本部\3002_予防課\#######1_課内共有\予防係\消太\10_syot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46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 w:hint="eastAsia"/>
          <w:b/>
          <w:color w:val="FF0000"/>
          <w:sz w:val="28"/>
          <w:szCs w:val="28"/>
        </w:rPr>
        <w:t xml:space="preserve">　　　</w:t>
      </w:r>
      <w:r w:rsidR="00580E3B" w:rsidRPr="00BB7BA1">
        <w:rPr>
          <w:rFonts w:ascii="HG丸ｺﾞｼｯｸM-PRO" w:eastAsia="HG丸ｺﾞｼｯｸM-PRO" w:hAnsi="HG丸ｺﾞｼｯｸM-PRO" w:hint="eastAsia"/>
          <w:b/>
          <w:color w:val="FF0000"/>
          <w:sz w:val="28"/>
          <w:szCs w:val="28"/>
        </w:rPr>
        <w:t>軽油</w:t>
      </w:r>
      <w:r w:rsidR="00431CC5" w:rsidRPr="00BB7BA1">
        <w:rPr>
          <w:rFonts w:ascii="HG丸ｺﾞｼｯｸM-PRO" w:eastAsia="HG丸ｺﾞｼｯｸM-PRO" w:hAnsi="HG丸ｺﾞｼｯｸM-PRO" w:hint="eastAsia"/>
          <w:b/>
          <w:color w:val="FF0000"/>
          <w:sz w:val="28"/>
          <w:szCs w:val="28"/>
        </w:rPr>
        <w:t>、灯油、</w:t>
      </w:r>
      <w:r w:rsidR="003A272F" w:rsidRPr="00BB7BA1">
        <w:rPr>
          <w:rFonts w:ascii="HG丸ｺﾞｼｯｸM-PRO" w:eastAsia="HG丸ｺﾞｼｯｸM-PRO" w:hAnsi="HG丸ｺﾞｼｯｸM-PRO" w:hint="eastAsia"/>
          <w:b/>
          <w:color w:val="FF0000"/>
          <w:sz w:val="28"/>
          <w:szCs w:val="28"/>
        </w:rPr>
        <w:t>重油</w:t>
      </w:r>
      <w:r w:rsidR="00580E3B" w:rsidRPr="00BB7BA1">
        <w:rPr>
          <w:rFonts w:ascii="HG丸ｺﾞｼｯｸM-PRO" w:eastAsia="HG丸ｺﾞｼｯｸM-PRO" w:hAnsi="HG丸ｺﾞｼｯｸM-PRO" w:hint="eastAsia"/>
          <w:b/>
          <w:color w:val="FF0000"/>
          <w:sz w:val="28"/>
          <w:szCs w:val="28"/>
        </w:rPr>
        <w:t>等の貯蔵及び取扱いに注意しましょう</w:t>
      </w:r>
      <w:r w:rsidR="003A272F" w:rsidRPr="00BB7BA1">
        <w:rPr>
          <w:rFonts w:ascii="HG丸ｺﾞｼｯｸM-PRO" w:eastAsia="HG丸ｺﾞｼｯｸM-PRO" w:hAnsi="HG丸ｺﾞｼｯｸM-PRO" w:hint="eastAsia"/>
          <w:b/>
          <w:color w:val="FF0000"/>
          <w:sz w:val="28"/>
          <w:szCs w:val="28"/>
        </w:rPr>
        <w:t>！</w:t>
      </w:r>
      <w:bookmarkStart w:id="0" w:name="_GoBack"/>
      <w:bookmarkEnd w:id="0"/>
    </w:p>
    <w:p w:rsidR="00BB7BA1" w:rsidRDefault="00BB7BA1" w:rsidP="00BB7BA1">
      <w:pPr>
        <w:rPr>
          <w:rFonts w:ascii="HG丸ｺﾞｼｯｸM-PRO" w:eastAsia="HG丸ｺﾞｼｯｸM-PRO" w:hAnsi="HG丸ｺﾞｼｯｸM-PRO" w:hint="eastAsia"/>
          <w:b/>
          <w:color w:val="FF0000"/>
          <w:sz w:val="24"/>
          <w:szCs w:val="24"/>
        </w:rPr>
      </w:pPr>
    </w:p>
    <w:p w:rsidR="003A272F" w:rsidRPr="0078607F" w:rsidRDefault="003A272F" w:rsidP="0078607F">
      <w:pPr>
        <w:ind w:firstLineChars="100" w:firstLine="241"/>
        <w:jc w:val="left"/>
        <w:rPr>
          <w:rFonts w:ascii="HG丸ｺﾞｼｯｸM-PRO" w:eastAsia="HG丸ｺﾞｼｯｸM-PRO" w:hAnsi="HG丸ｺﾞｼｯｸM-PRO"/>
          <w:b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農業用</w:t>
      </w:r>
      <w:r w:rsidRPr="003A272F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ビニールハウスの暖房</w:t>
      </w:r>
      <w:r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や、農機具の燃料として軽油、灯油、重油等を貯蔵</w:t>
      </w:r>
      <w:r w:rsidR="0078607F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又は取扱うことがありますが、これらの油類は消防法で</w:t>
      </w:r>
      <w:r w:rsidR="0078607F" w:rsidRPr="0057646C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「危険物」</w:t>
      </w:r>
      <w:r w:rsidR="0078607F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として定められ、その貯蔵や取扱いについては、下記のとおり種類や数量により、消防法や玉野市火災予防条例によって規制されています。</w:t>
      </w:r>
    </w:p>
    <w:p w:rsidR="00A6749A" w:rsidRPr="00BB7BA1" w:rsidRDefault="00A6749A">
      <w:pPr>
        <w:rPr>
          <w:rFonts w:ascii="HG丸ｺﾞｼｯｸM-PRO" w:eastAsia="HG丸ｺﾞｼｯｸM-PRO" w:hAnsi="HG丸ｺﾞｼｯｸM-PRO"/>
          <w:b/>
          <w:color w:val="FF0000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40"/>
        <w:gridCol w:w="2100"/>
        <w:gridCol w:w="4354"/>
      </w:tblGrid>
      <w:tr w:rsidR="00A6749A" w:rsidRPr="0078607F" w:rsidTr="006D086F">
        <w:trPr>
          <w:trHeight w:val="501"/>
        </w:trPr>
        <w:tc>
          <w:tcPr>
            <w:tcW w:w="2040" w:type="dxa"/>
            <w:vAlign w:val="center"/>
          </w:tcPr>
          <w:p w:rsidR="00882C84" w:rsidRPr="00A6749A" w:rsidRDefault="00A6749A" w:rsidP="00882C84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24"/>
              </w:rPr>
            </w:pPr>
            <w:r w:rsidRPr="00A6749A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24"/>
              </w:rPr>
              <w:t>主な危険物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882C84" w:rsidRPr="00A6749A" w:rsidRDefault="00882C84" w:rsidP="00882C84">
            <w:pPr>
              <w:ind w:firstLineChars="50" w:firstLine="120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24"/>
              </w:rPr>
              <w:t xml:space="preserve">※ </w:t>
            </w:r>
            <w:r w:rsidR="00A6749A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24"/>
              </w:rPr>
              <w:t>指定数量</w:t>
            </w: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4354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882C84" w:rsidRPr="00882C84" w:rsidRDefault="00882C84" w:rsidP="00A6749A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2"/>
              </w:rPr>
            </w:pPr>
            <w:r w:rsidRPr="00882C84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2"/>
              </w:rPr>
              <w:t>指定数量の5分の1以上～指定数量未満</w:t>
            </w:r>
          </w:p>
          <w:p w:rsidR="00882C84" w:rsidRPr="00EA54F6" w:rsidRDefault="00882C84" w:rsidP="00A6749A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18"/>
                <w:szCs w:val="18"/>
              </w:rPr>
            </w:pPr>
            <w:r w:rsidRPr="0057646C">
              <w:rPr>
                <w:rFonts w:ascii="HG丸ｺﾞｼｯｸM-PRO" w:eastAsia="HG丸ｺﾞｼｯｸM-PRO" w:hAnsi="HG丸ｺﾞｼｯｸM-PRO" w:hint="eastAsia"/>
                <w:b/>
                <w:color w:val="FF0000"/>
                <w:sz w:val="18"/>
                <w:szCs w:val="18"/>
              </w:rPr>
              <w:t>（少量危険物として</w:t>
            </w:r>
            <w:r w:rsidR="00EA54F6" w:rsidRPr="0057646C">
              <w:rPr>
                <w:rFonts w:ascii="HG丸ｺﾞｼｯｸM-PRO" w:eastAsia="HG丸ｺﾞｼｯｸM-PRO" w:hAnsi="HG丸ｺﾞｼｯｸM-PRO" w:hint="eastAsia"/>
                <w:b/>
                <w:color w:val="FF0000"/>
                <w:sz w:val="18"/>
                <w:szCs w:val="18"/>
              </w:rPr>
              <w:t>玉野市火災予防条例で</w:t>
            </w:r>
            <w:r w:rsidRPr="0057646C">
              <w:rPr>
                <w:rFonts w:ascii="HG丸ｺﾞｼｯｸM-PRO" w:eastAsia="HG丸ｺﾞｼｯｸM-PRO" w:hAnsi="HG丸ｺﾞｼｯｸM-PRO" w:hint="eastAsia"/>
                <w:b/>
                <w:color w:val="FF0000"/>
                <w:sz w:val="18"/>
                <w:szCs w:val="18"/>
              </w:rPr>
              <w:t>規制）</w:t>
            </w:r>
          </w:p>
        </w:tc>
      </w:tr>
      <w:tr w:rsidR="00A6749A" w:rsidRPr="0078607F" w:rsidTr="006D086F">
        <w:trPr>
          <w:trHeight w:val="501"/>
        </w:trPr>
        <w:tc>
          <w:tcPr>
            <w:tcW w:w="2040" w:type="dxa"/>
            <w:vAlign w:val="center"/>
          </w:tcPr>
          <w:p w:rsidR="00A6749A" w:rsidRPr="00A6749A" w:rsidRDefault="00A6749A" w:rsidP="00A6749A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24"/>
              </w:rPr>
              <w:t>ガソリン</w:t>
            </w:r>
          </w:p>
        </w:tc>
        <w:tc>
          <w:tcPr>
            <w:tcW w:w="2100" w:type="dxa"/>
            <w:shd w:val="clear" w:color="auto" w:fill="FFFF00"/>
            <w:vAlign w:val="center"/>
          </w:tcPr>
          <w:p w:rsidR="00A6749A" w:rsidRPr="00A6749A" w:rsidRDefault="00A6749A" w:rsidP="00A6749A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24"/>
              </w:rPr>
              <w:t>200ℓ</w:t>
            </w:r>
          </w:p>
        </w:tc>
        <w:tc>
          <w:tcPr>
            <w:tcW w:w="4354" w:type="dxa"/>
            <w:shd w:val="clear" w:color="auto" w:fill="BDD6EE" w:themeFill="accent1" w:themeFillTint="66"/>
            <w:vAlign w:val="center"/>
          </w:tcPr>
          <w:p w:rsidR="00A6749A" w:rsidRPr="00A6749A" w:rsidRDefault="00882C84" w:rsidP="00A6749A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24"/>
              </w:rPr>
              <w:t>40ℓ以上200ℓ未満</w:t>
            </w:r>
          </w:p>
        </w:tc>
      </w:tr>
      <w:tr w:rsidR="00A6749A" w:rsidRPr="0078607F" w:rsidTr="006D086F">
        <w:trPr>
          <w:trHeight w:val="540"/>
        </w:trPr>
        <w:tc>
          <w:tcPr>
            <w:tcW w:w="2040" w:type="dxa"/>
            <w:vAlign w:val="center"/>
          </w:tcPr>
          <w:p w:rsidR="00A6749A" w:rsidRPr="00A6749A" w:rsidRDefault="00A6749A" w:rsidP="00A6749A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24"/>
              </w:rPr>
              <w:t>灯油・軽油</w:t>
            </w:r>
          </w:p>
        </w:tc>
        <w:tc>
          <w:tcPr>
            <w:tcW w:w="2100" w:type="dxa"/>
            <w:shd w:val="clear" w:color="auto" w:fill="FFFF00"/>
            <w:vAlign w:val="center"/>
          </w:tcPr>
          <w:p w:rsidR="00A6749A" w:rsidRPr="00A6749A" w:rsidRDefault="00A6749A" w:rsidP="00A6749A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24"/>
              </w:rPr>
              <w:t>1,000ℓ</w:t>
            </w:r>
          </w:p>
        </w:tc>
        <w:tc>
          <w:tcPr>
            <w:tcW w:w="4354" w:type="dxa"/>
            <w:shd w:val="clear" w:color="auto" w:fill="BDD6EE" w:themeFill="accent1" w:themeFillTint="66"/>
            <w:vAlign w:val="center"/>
          </w:tcPr>
          <w:p w:rsidR="00A6749A" w:rsidRPr="00A6749A" w:rsidRDefault="00882C84" w:rsidP="00A6749A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24"/>
              </w:rPr>
              <w:t>200ℓ以上1,000ℓ未満</w:t>
            </w:r>
          </w:p>
        </w:tc>
      </w:tr>
      <w:tr w:rsidR="00A6749A" w:rsidRPr="0078607F" w:rsidTr="006D086F">
        <w:trPr>
          <w:trHeight w:val="540"/>
        </w:trPr>
        <w:tc>
          <w:tcPr>
            <w:tcW w:w="2040" w:type="dxa"/>
            <w:vAlign w:val="center"/>
          </w:tcPr>
          <w:p w:rsidR="00A6749A" w:rsidRPr="00A6749A" w:rsidRDefault="00A6749A" w:rsidP="00A6749A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24"/>
              </w:rPr>
              <w:t>重油</w:t>
            </w:r>
          </w:p>
        </w:tc>
        <w:tc>
          <w:tcPr>
            <w:tcW w:w="2100" w:type="dxa"/>
            <w:shd w:val="clear" w:color="auto" w:fill="FFFF00"/>
            <w:vAlign w:val="center"/>
          </w:tcPr>
          <w:p w:rsidR="00A6749A" w:rsidRPr="00A6749A" w:rsidRDefault="00A6749A" w:rsidP="00A6749A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24"/>
              </w:rPr>
              <w:t>2,000ℓ</w:t>
            </w:r>
          </w:p>
        </w:tc>
        <w:tc>
          <w:tcPr>
            <w:tcW w:w="4354" w:type="dxa"/>
            <w:shd w:val="clear" w:color="auto" w:fill="BDD6EE" w:themeFill="accent1" w:themeFillTint="66"/>
            <w:vAlign w:val="center"/>
          </w:tcPr>
          <w:p w:rsidR="00A6749A" w:rsidRPr="00A6749A" w:rsidRDefault="00882C84" w:rsidP="00A6749A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24"/>
              </w:rPr>
              <w:t>400ℓ以上2,000</w:t>
            </w:r>
            <w:r w:rsidR="00D70F97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24"/>
              </w:rPr>
              <w:t>ℓ</w:t>
            </w: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24"/>
              </w:rPr>
              <w:t>未満</w:t>
            </w:r>
          </w:p>
        </w:tc>
      </w:tr>
    </w:tbl>
    <w:p w:rsidR="00882C84" w:rsidRDefault="00882C84" w:rsidP="00882C84">
      <w:pPr>
        <w:ind w:left="221" w:hangingChars="100" w:hanging="221"/>
        <w:rPr>
          <w:rFonts w:ascii="HG丸ｺﾞｼｯｸM-PRO" w:eastAsia="HG丸ｺﾞｼｯｸM-PRO" w:hAnsi="HG丸ｺﾞｼｯｸM-PRO"/>
          <w:b/>
          <w:color w:val="000000" w:themeColor="text1"/>
          <w:sz w:val="22"/>
        </w:rPr>
      </w:pPr>
      <w:r w:rsidRPr="00892389">
        <w:rPr>
          <w:rFonts w:ascii="HG丸ｺﾞｼｯｸM-PRO" w:eastAsia="HG丸ｺﾞｼｯｸM-PRO" w:hAnsi="HG丸ｺﾞｼｯｸM-PRO" w:hint="eastAsia"/>
          <w:b/>
          <w:color w:val="000000" w:themeColor="text1"/>
          <w:sz w:val="22"/>
        </w:rPr>
        <w:t>※　危険物</w:t>
      </w:r>
      <w:r w:rsidR="00744B97">
        <w:rPr>
          <w:rFonts w:ascii="HG丸ｺﾞｼｯｸM-PRO" w:eastAsia="HG丸ｺﾞｼｯｸM-PRO" w:hAnsi="HG丸ｺﾞｼｯｸM-PRO" w:hint="eastAsia"/>
          <w:b/>
          <w:color w:val="000000" w:themeColor="text1"/>
          <w:sz w:val="22"/>
        </w:rPr>
        <w:t>は、</w:t>
      </w:r>
      <w:r w:rsidRPr="00892389">
        <w:rPr>
          <w:rFonts w:ascii="HG丸ｺﾞｼｯｸM-PRO" w:eastAsia="HG丸ｺﾞｼｯｸM-PRO" w:hAnsi="HG丸ｺﾞｼｯｸM-PRO" w:hint="eastAsia"/>
          <w:b/>
          <w:color w:val="000000" w:themeColor="text1"/>
          <w:sz w:val="22"/>
        </w:rPr>
        <w:t>その種類により「指定数量」が定められており、</w:t>
      </w:r>
      <w:r w:rsidR="00A01180" w:rsidRPr="00892389">
        <w:rPr>
          <w:rFonts w:ascii="HG丸ｺﾞｼｯｸM-PRO" w:eastAsia="HG丸ｺﾞｼｯｸM-PRO" w:hAnsi="HG丸ｺﾞｼｯｸM-PRO" w:hint="eastAsia"/>
          <w:b/>
          <w:color w:val="000000" w:themeColor="text1"/>
          <w:sz w:val="22"/>
        </w:rPr>
        <w:t>貯蔵及び取扱い</w:t>
      </w:r>
      <w:r w:rsidR="006D086F" w:rsidRPr="00892389">
        <w:rPr>
          <w:rFonts w:ascii="HG丸ｺﾞｼｯｸM-PRO" w:eastAsia="HG丸ｺﾞｼｯｸM-PRO" w:hAnsi="HG丸ｺﾞｼｯｸM-PRO" w:hint="eastAsia"/>
          <w:b/>
          <w:color w:val="000000" w:themeColor="text1"/>
          <w:sz w:val="22"/>
        </w:rPr>
        <w:t>数</w:t>
      </w:r>
      <w:r w:rsidR="00A01180" w:rsidRPr="00892389">
        <w:rPr>
          <w:rFonts w:ascii="HG丸ｺﾞｼｯｸM-PRO" w:eastAsia="HG丸ｺﾞｼｯｸM-PRO" w:hAnsi="HG丸ｺﾞｼｯｸM-PRO" w:hint="eastAsia"/>
          <w:b/>
          <w:color w:val="000000" w:themeColor="text1"/>
          <w:sz w:val="22"/>
        </w:rPr>
        <w:t>量が</w:t>
      </w:r>
      <w:r w:rsidRPr="00892389">
        <w:rPr>
          <w:rFonts w:ascii="HG丸ｺﾞｼｯｸM-PRO" w:eastAsia="HG丸ｺﾞｼｯｸM-PRO" w:hAnsi="HG丸ｺﾞｼｯｸM-PRO" w:hint="eastAsia"/>
          <w:b/>
          <w:color w:val="000000" w:themeColor="text1"/>
          <w:sz w:val="22"/>
        </w:rPr>
        <w:t>指定数量以上の</w:t>
      </w:r>
      <w:r w:rsidR="00A01180" w:rsidRPr="00892389">
        <w:rPr>
          <w:rFonts w:ascii="HG丸ｺﾞｼｯｸM-PRO" w:eastAsia="HG丸ｺﾞｼｯｸM-PRO" w:hAnsi="HG丸ｺﾞｼｯｸM-PRO" w:hint="eastAsia"/>
          <w:b/>
          <w:color w:val="000000" w:themeColor="text1"/>
          <w:sz w:val="22"/>
        </w:rPr>
        <w:t>場合は</w:t>
      </w:r>
      <w:r w:rsidR="006D086F" w:rsidRPr="00892389">
        <w:rPr>
          <w:rFonts w:ascii="HG丸ｺﾞｼｯｸM-PRO" w:eastAsia="HG丸ｺﾞｼｯｸM-PRO" w:hAnsi="HG丸ｺﾞｼｯｸM-PRO" w:hint="eastAsia"/>
          <w:b/>
          <w:color w:val="000000" w:themeColor="text1"/>
          <w:sz w:val="22"/>
        </w:rPr>
        <w:t>、</w:t>
      </w:r>
      <w:r w:rsidR="00A01180" w:rsidRPr="00892389">
        <w:rPr>
          <w:rFonts w:ascii="HG丸ｺﾞｼｯｸM-PRO" w:eastAsia="HG丸ｺﾞｼｯｸM-PRO" w:hAnsi="HG丸ｺﾞｼｯｸM-PRO" w:hint="eastAsia"/>
          <w:b/>
          <w:color w:val="000000" w:themeColor="text1"/>
          <w:sz w:val="22"/>
        </w:rPr>
        <w:t>消防法により規制され</w:t>
      </w:r>
      <w:r w:rsidR="006D086F" w:rsidRPr="00892389">
        <w:rPr>
          <w:rFonts w:ascii="HG丸ｺﾞｼｯｸM-PRO" w:eastAsia="HG丸ｺﾞｼｯｸM-PRO" w:hAnsi="HG丸ｺﾞｼｯｸM-PRO" w:hint="eastAsia"/>
          <w:b/>
          <w:color w:val="000000" w:themeColor="text1"/>
          <w:sz w:val="22"/>
        </w:rPr>
        <w:t>、</w:t>
      </w:r>
      <w:r w:rsidR="00A01180" w:rsidRPr="00892389">
        <w:rPr>
          <w:rFonts w:ascii="HG丸ｺﾞｼｯｸM-PRO" w:eastAsia="HG丸ｺﾞｼｯｸM-PRO" w:hAnsi="HG丸ｺﾞｼｯｸM-PRO" w:hint="eastAsia"/>
          <w:b/>
          <w:color w:val="000000" w:themeColor="text1"/>
          <w:sz w:val="22"/>
        </w:rPr>
        <w:t>許可を受ける必要があります。</w:t>
      </w:r>
    </w:p>
    <w:p w:rsidR="00892389" w:rsidRPr="00892389" w:rsidRDefault="00892389" w:rsidP="00882C84">
      <w:pPr>
        <w:ind w:left="221" w:hangingChars="100" w:hanging="221"/>
        <w:rPr>
          <w:rFonts w:ascii="HG丸ｺﾞｼｯｸM-PRO" w:eastAsia="HG丸ｺﾞｼｯｸM-PRO" w:hAnsi="HG丸ｺﾞｼｯｸM-PRO"/>
          <w:b/>
          <w:color w:val="000000" w:themeColor="text1"/>
          <w:sz w:val="22"/>
        </w:rPr>
      </w:pPr>
    </w:p>
    <w:p w:rsidR="0057646C" w:rsidRDefault="0057646C" w:rsidP="00882C84">
      <w:pPr>
        <w:ind w:left="241" w:hangingChars="100" w:hanging="241"/>
        <w:rPr>
          <w:rFonts w:ascii="HG丸ｺﾞｼｯｸM-PRO" w:eastAsia="HG丸ｺﾞｼｯｸM-PRO" w:hAnsi="HG丸ｺﾞｼｯｸM-PRO"/>
          <w:b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 xml:space="preserve">◎ </w:t>
      </w:r>
      <w:r w:rsidRPr="0057646C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少量危険物に関する規制</w:t>
      </w:r>
      <w:r w:rsidR="00307BAB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について</w:t>
      </w:r>
    </w:p>
    <w:p w:rsidR="00307BAB" w:rsidRDefault="00EA599C" w:rsidP="000C0F13">
      <w:pPr>
        <w:ind w:leftChars="100" w:left="210" w:firstLineChars="100" w:firstLine="241"/>
        <w:rPr>
          <w:rFonts w:ascii="HG丸ｺﾞｼｯｸM-PRO" w:eastAsia="HG丸ｺﾞｼｯｸM-PRO" w:hAnsi="HG丸ｺﾞｼｯｸM-PRO"/>
          <w:b/>
          <w:color w:val="000000" w:themeColor="text1"/>
          <w:sz w:val="24"/>
          <w:szCs w:val="24"/>
        </w:rPr>
      </w:pPr>
      <w:r w:rsidRPr="00EA599C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指定数量の</w:t>
      </w:r>
      <w:r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５</w:t>
      </w:r>
      <w:r w:rsidRPr="00EA599C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分の</w:t>
      </w:r>
      <w:r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１</w:t>
      </w:r>
      <w:r w:rsidRPr="00EA599C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以上～指定数量未満</w:t>
      </w:r>
      <w:r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の危険物を貯蔵又は取扱う場合は、</w:t>
      </w:r>
      <w:r w:rsidR="00307BAB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少量危険物施設として、玉野市火災予防条例の規制対象となるため、防油堤の設置（貯蔵タンクの場合）や標識の設置等が必要となります。</w:t>
      </w:r>
    </w:p>
    <w:p w:rsidR="00307BAB" w:rsidRDefault="0039507F" w:rsidP="000C0F13">
      <w:pPr>
        <w:ind w:leftChars="100" w:left="210" w:firstLineChars="100" w:firstLine="241"/>
        <w:rPr>
          <w:rFonts w:ascii="HG丸ｺﾞｼｯｸM-PRO" w:eastAsia="HG丸ｺﾞｼｯｸM-PRO" w:hAnsi="HG丸ｺﾞｼｯｸM-PRO"/>
          <w:b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また</w:t>
      </w:r>
      <w:r w:rsidR="00307BAB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、</w:t>
      </w:r>
      <w:r w:rsidR="00FE195F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建物</w:t>
      </w:r>
      <w:r w:rsidR="00307BAB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内で貯蔵及び取扱いをする場合は、建物構造等にも規制がかかります。</w:t>
      </w:r>
    </w:p>
    <w:p w:rsidR="0034100C" w:rsidRDefault="0039507F" w:rsidP="000C0F13">
      <w:pPr>
        <w:ind w:leftChars="100" w:left="210" w:firstLineChars="100" w:firstLine="241"/>
        <w:rPr>
          <w:rFonts w:ascii="HG丸ｺﾞｼｯｸM-PRO" w:eastAsia="HG丸ｺﾞｼｯｸM-PRO" w:hAnsi="HG丸ｺﾞｼｯｸM-PRO"/>
          <w:b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なお</w:t>
      </w:r>
      <w:r w:rsidR="00307BAB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、少量危険物</w:t>
      </w:r>
      <w:r w:rsidR="00FE195F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の貯蔵及び取扱いには</w:t>
      </w:r>
      <w:r w:rsidR="000C700B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、</w:t>
      </w:r>
      <w:r w:rsidR="00EA599C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消防署へ</w:t>
      </w:r>
      <w:r w:rsidR="00FE195F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の</w:t>
      </w:r>
      <w:r w:rsidR="00EA599C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届出が必要です。（個人の住居の場合は指定数量の２分の１以上</w:t>
      </w:r>
      <w:r w:rsidR="00B10488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から必要</w:t>
      </w:r>
      <w:r w:rsidR="00C720AD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になります。</w:t>
      </w:r>
      <w:r w:rsidR="00EA599C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）</w:t>
      </w:r>
    </w:p>
    <w:p w:rsidR="00D85414" w:rsidRDefault="0045618E" w:rsidP="000C0F13">
      <w:pPr>
        <w:ind w:leftChars="100" w:left="210" w:firstLineChars="100" w:firstLine="241"/>
        <w:rPr>
          <w:rFonts w:ascii="HG丸ｺﾞｼｯｸM-PRO" w:eastAsia="HG丸ｺﾞｼｯｸM-PRO" w:hAnsi="HG丸ｺﾞｼｯｸM-PRO"/>
          <w:b/>
          <w:color w:val="000000" w:themeColor="text1"/>
          <w:sz w:val="24"/>
          <w:szCs w:val="24"/>
        </w:rPr>
      </w:pPr>
      <w:r w:rsidRPr="0031370E">
        <w:rPr>
          <w:rFonts w:ascii="HG丸ｺﾞｼｯｸM-PRO" w:eastAsia="HG丸ｺﾞｼｯｸM-PRO" w:hAnsi="HG丸ｺﾞｼｯｸM-PRO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53CE358" wp14:editId="2BEA6C21">
                <wp:simplePos x="0" y="0"/>
                <wp:positionH relativeFrom="column">
                  <wp:posOffset>1609725</wp:posOffset>
                </wp:positionH>
                <wp:positionV relativeFrom="paragraph">
                  <wp:posOffset>107315</wp:posOffset>
                </wp:positionV>
                <wp:extent cx="2428875" cy="285750"/>
                <wp:effectExtent l="0" t="0" r="9525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618E" w:rsidRPr="00744B97" w:rsidRDefault="0045618E" w:rsidP="0045618E">
                            <w:pPr>
                              <w:ind w:leftChars="100" w:left="210" w:firstLineChars="100" w:firstLine="211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11A5F"/>
                                <w:szCs w:val="21"/>
                              </w:rPr>
                            </w:pPr>
                            <w:r w:rsidRPr="0025500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Cs w:val="21"/>
                              </w:rPr>
                              <w:t>【貯蔵タンク・標識の設置例】</w:t>
                            </w:r>
                          </w:p>
                          <w:p w:rsidR="0031370E" w:rsidRPr="0045618E" w:rsidRDefault="0031370E" w:rsidP="0045618E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3CE35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26.75pt;margin-top:8.45pt;width:191.25pt;height:22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" stroked="f">
                <v:textbox>
                  <w:txbxContent>
                    <w:p w:rsidR="0045618E" w:rsidRPr="00744B97" w:rsidRDefault="0045618E" w:rsidP="0045618E">
                      <w:pPr>
                        <w:ind w:leftChars="100" w:left="210" w:firstLineChars="100" w:firstLine="211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11A5F"/>
                          <w:szCs w:val="21"/>
                        </w:rPr>
                      </w:pPr>
                      <w:r w:rsidRPr="0025500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Cs w:val="21"/>
                        </w:rPr>
                        <w:t>【貯蔵タンク・標識の設置例】</w:t>
                      </w:r>
                    </w:p>
                    <w:p w:rsidR="0031370E" w:rsidRPr="0045618E" w:rsidRDefault="0031370E" w:rsidP="0045618E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</w:p>
    <w:p w:rsidR="00D85414" w:rsidRDefault="00D85414" w:rsidP="002A1D52">
      <w:pPr>
        <w:ind w:firstLineChars="100" w:firstLine="241"/>
        <w:rPr>
          <w:rFonts w:ascii="HG丸ｺﾞｼｯｸM-PRO" w:eastAsia="HG丸ｺﾞｼｯｸM-PRO" w:hAnsi="HG丸ｺﾞｼｯｸM-PRO"/>
          <w:b/>
          <w:color w:val="000000" w:themeColor="text1"/>
          <w:sz w:val="24"/>
          <w:szCs w:val="24"/>
        </w:rPr>
      </w:pPr>
      <w:r w:rsidRPr="00D85414">
        <w:rPr>
          <w:rFonts w:ascii="HG丸ｺﾞｼｯｸM-PRO" w:eastAsia="HG丸ｺﾞｼｯｸM-PRO" w:hAnsi="HG丸ｺﾞｼｯｸM-PRO"/>
          <w:b/>
          <w:noProof/>
          <w:color w:val="000000" w:themeColor="text1"/>
          <w:sz w:val="24"/>
          <w:szCs w:val="24"/>
        </w:rPr>
        <w:drawing>
          <wp:inline distT="0" distB="0" distL="0" distR="0" wp14:anchorId="410CEA41" wp14:editId="2783A7EA">
            <wp:extent cx="5398770" cy="2348009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348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389" w:rsidRDefault="00CB2DAB" w:rsidP="00B10488">
      <w:pPr>
        <w:ind w:firstLineChars="300" w:firstLine="723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872490</wp:posOffset>
                </wp:positionH>
                <wp:positionV relativeFrom="paragraph">
                  <wp:posOffset>139065</wp:posOffset>
                </wp:positionV>
                <wp:extent cx="4648200" cy="371475"/>
                <wp:effectExtent l="19050" t="19050" r="19050" b="28575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200" cy="371475"/>
                        </a:xfrm>
                        <a:prstGeom prst="roundRect">
                          <a:avLst/>
                        </a:prstGeom>
                        <a:noFill/>
                        <a:ln w="28575" cmpd="dbl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E04A83" id="角丸四角形 3" o:spid="_x0000_s1026" style="position:absolute;left:0;text-align:left;margin-left:68.7pt;margin-top:10.95pt;width:366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" filled="f" strokecolor="#002060" strokeweight="2.25pt">
                <v:stroke linestyle="thinThin" joinstyle="miter"/>
              </v:roundrect>
            </w:pict>
          </mc:Fallback>
        </mc:AlternateContent>
      </w:r>
    </w:p>
    <w:p w:rsidR="00D02FF7" w:rsidRPr="00255004" w:rsidRDefault="00D30F9D" w:rsidP="00255004">
      <w:pPr>
        <w:ind w:rightChars="-270" w:right="-567" w:firstLineChars="600" w:firstLine="1446"/>
        <w:rPr>
          <w:rFonts w:ascii="HG丸ｺﾞｼｯｸM-PRO" w:eastAsia="HG丸ｺﾞｼｯｸM-PRO" w:hAnsi="HG丸ｺﾞｼｯｸM-PRO"/>
          <w:b/>
          <w:color w:val="002060"/>
          <w:sz w:val="24"/>
          <w:szCs w:val="24"/>
        </w:rPr>
      </w:pPr>
      <w:r w:rsidRPr="00255004">
        <w:rPr>
          <w:rFonts w:ascii="HG丸ｺﾞｼｯｸM-PRO" w:eastAsia="HG丸ｺﾞｼｯｸM-PRO" w:hAnsi="HG丸ｺﾞｼｯｸM-PRO" w:hint="eastAsia"/>
          <w:b/>
          <w:color w:val="002060"/>
          <w:sz w:val="24"/>
          <w:szCs w:val="24"/>
        </w:rPr>
        <w:t>【問い合わせ</w:t>
      </w:r>
      <w:r w:rsidR="002A1D52" w:rsidRPr="00255004">
        <w:rPr>
          <w:rFonts w:ascii="HG丸ｺﾞｼｯｸM-PRO" w:eastAsia="HG丸ｺﾞｼｯｸM-PRO" w:hAnsi="HG丸ｺﾞｼｯｸM-PRO" w:hint="eastAsia"/>
          <w:b/>
          <w:color w:val="002060"/>
          <w:sz w:val="24"/>
          <w:szCs w:val="24"/>
        </w:rPr>
        <w:t>先</w:t>
      </w:r>
      <w:r w:rsidRPr="00255004">
        <w:rPr>
          <w:rFonts w:ascii="HG丸ｺﾞｼｯｸM-PRO" w:eastAsia="HG丸ｺﾞｼｯｸM-PRO" w:hAnsi="HG丸ｺﾞｼｯｸM-PRO" w:hint="eastAsia"/>
          <w:b/>
          <w:color w:val="002060"/>
          <w:sz w:val="24"/>
          <w:szCs w:val="24"/>
        </w:rPr>
        <w:t xml:space="preserve">】　玉野市消防本部予防課　</w:t>
      </w:r>
      <w:r w:rsidR="00892389" w:rsidRPr="00255004">
        <w:rPr>
          <w:rFonts w:ascii="HG丸ｺﾞｼｯｸM-PRO" w:eastAsia="HG丸ｺﾞｼｯｸM-PRO" w:hAnsi="HG丸ｺﾞｼｯｸM-PRO" w:hint="eastAsia"/>
          <w:b/>
          <w:color w:val="002060"/>
          <w:sz w:val="24"/>
          <w:szCs w:val="24"/>
        </w:rPr>
        <w:t>0863－31－5712</w:t>
      </w:r>
    </w:p>
    <w:sectPr w:rsidR="00D02FF7" w:rsidRPr="00255004" w:rsidSect="00744B97">
      <w:pgSz w:w="11906" w:h="16838"/>
      <w:pgMar w:top="1135" w:right="1701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026C" w:rsidRDefault="00DC026C" w:rsidP="003A272F">
      <w:r>
        <w:separator/>
      </w:r>
    </w:p>
  </w:endnote>
  <w:endnote w:type="continuationSeparator" w:id="0">
    <w:p w:rsidR="00DC026C" w:rsidRDefault="00DC026C" w:rsidP="003A2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026C" w:rsidRDefault="00DC026C" w:rsidP="003A272F">
      <w:r>
        <w:separator/>
      </w:r>
    </w:p>
  </w:footnote>
  <w:footnote w:type="continuationSeparator" w:id="0">
    <w:p w:rsidR="00DC026C" w:rsidRDefault="00DC026C" w:rsidP="003A27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7825BF"/>
    <w:multiLevelType w:val="hybridMultilevel"/>
    <w:tmpl w:val="F22C4C36"/>
    <w:lvl w:ilvl="0" w:tplc="3B4C37E0">
      <w:numFmt w:val="bullet"/>
      <w:lvlText w:val="■"/>
      <w:lvlJc w:val="left"/>
      <w:pPr>
        <w:ind w:left="928" w:hanging="360"/>
      </w:pPr>
      <w:rPr>
        <w:rFonts w:ascii="ＭＳ Ｐゴシック" w:eastAsia="ＭＳ Ｐゴシック" w:hAnsi="ＭＳ Ｐゴシック" w:cstheme="minorBidi" w:hint="eastAsia"/>
        <w:color w:val="000000" w:themeColor="text1"/>
      </w:rPr>
    </w:lvl>
    <w:lvl w:ilvl="1" w:tplc="386E249A">
      <w:numFmt w:val="bullet"/>
      <w:lvlText w:val="※"/>
      <w:lvlJc w:val="left"/>
      <w:pPr>
        <w:ind w:left="1021" w:hanging="360"/>
      </w:pPr>
      <w:rPr>
        <w:rFonts w:ascii="HG丸ｺﾞｼｯｸM-PRO" w:eastAsia="HG丸ｺﾞｼｯｸM-PRO" w:hAnsi="HG丸ｺﾞｼｯｸM-PRO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5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1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9C6"/>
    <w:rsid w:val="0003098D"/>
    <w:rsid w:val="00035D7F"/>
    <w:rsid w:val="000C0F13"/>
    <w:rsid w:val="000C3DDF"/>
    <w:rsid w:val="000C700B"/>
    <w:rsid w:val="000E0CFC"/>
    <w:rsid w:val="000E10FD"/>
    <w:rsid w:val="00123B0A"/>
    <w:rsid w:val="002039E2"/>
    <w:rsid w:val="00215224"/>
    <w:rsid w:val="00232E50"/>
    <w:rsid w:val="00255004"/>
    <w:rsid w:val="00255C92"/>
    <w:rsid w:val="00276ED7"/>
    <w:rsid w:val="002A1D52"/>
    <w:rsid w:val="002B1823"/>
    <w:rsid w:val="00307BAB"/>
    <w:rsid w:val="0031370E"/>
    <w:rsid w:val="0034100C"/>
    <w:rsid w:val="0039507F"/>
    <w:rsid w:val="003A272F"/>
    <w:rsid w:val="003A3BB2"/>
    <w:rsid w:val="003E14B8"/>
    <w:rsid w:val="003F468A"/>
    <w:rsid w:val="00431CC5"/>
    <w:rsid w:val="0045618E"/>
    <w:rsid w:val="004E4717"/>
    <w:rsid w:val="005347C5"/>
    <w:rsid w:val="00541EF8"/>
    <w:rsid w:val="0057646C"/>
    <w:rsid w:val="00580E3B"/>
    <w:rsid w:val="00663113"/>
    <w:rsid w:val="006B2595"/>
    <w:rsid w:val="006D086F"/>
    <w:rsid w:val="00744B97"/>
    <w:rsid w:val="00746AB9"/>
    <w:rsid w:val="0077661A"/>
    <w:rsid w:val="0078607F"/>
    <w:rsid w:val="0080074F"/>
    <w:rsid w:val="008242BE"/>
    <w:rsid w:val="00882C84"/>
    <w:rsid w:val="00892389"/>
    <w:rsid w:val="008F336E"/>
    <w:rsid w:val="0092265A"/>
    <w:rsid w:val="009579C6"/>
    <w:rsid w:val="00982D4F"/>
    <w:rsid w:val="00997C9B"/>
    <w:rsid w:val="00A01180"/>
    <w:rsid w:val="00A6749A"/>
    <w:rsid w:val="00A8346F"/>
    <w:rsid w:val="00AC04DC"/>
    <w:rsid w:val="00B10488"/>
    <w:rsid w:val="00B35C61"/>
    <w:rsid w:val="00B673F7"/>
    <w:rsid w:val="00B71142"/>
    <w:rsid w:val="00B80D59"/>
    <w:rsid w:val="00B87FB4"/>
    <w:rsid w:val="00BB7BA1"/>
    <w:rsid w:val="00C720AD"/>
    <w:rsid w:val="00C77FF9"/>
    <w:rsid w:val="00C90697"/>
    <w:rsid w:val="00CB2DAB"/>
    <w:rsid w:val="00CD0E9C"/>
    <w:rsid w:val="00D02FF7"/>
    <w:rsid w:val="00D1632E"/>
    <w:rsid w:val="00D171F6"/>
    <w:rsid w:val="00D216E7"/>
    <w:rsid w:val="00D30F9D"/>
    <w:rsid w:val="00D70F97"/>
    <w:rsid w:val="00D85414"/>
    <w:rsid w:val="00DC026C"/>
    <w:rsid w:val="00E35F21"/>
    <w:rsid w:val="00EA54F6"/>
    <w:rsid w:val="00EA599C"/>
    <w:rsid w:val="00F31F29"/>
    <w:rsid w:val="00F72F0B"/>
    <w:rsid w:val="00F740F2"/>
    <w:rsid w:val="00FB4CA5"/>
    <w:rsid w:val="00FC53CA"/>
    <w:rsid w:val="00FD525F"/>
    <w:rsid w:val="00FE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9A11238-DE29-4AA4-93B6-9C2561611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2BE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D216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216E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A272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A272F"/>
  </w:style>
  <w:style w:type="paragraph" w:styleId="a8">
    <w:name w:val="footer"/>
    <w:basedOn w:val="a"/>
    <w:link w:val="a9"/>
    <w:uiPriority w:val="99"/>
    <w:unhideWhenUsed/>
    <w:rsid w:val="003A272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A272F"/>
  </w:style>
  <w:style w:type="table" w:styleId="aa">
    <w:name w:val="Table Grid"/>
    <w:basedOn w:val="a1"/>
    <w:uiPriority w:val="39"/>
    <w:rsid w:val="007860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平岡  大輔</dc:creator>
  <cp:keywords/>
  <dc:description/>
  <cp:lastModifiedBy>平岡  大輔</cp:lastModifiedBy>
  <cp:revision>39</cp:revision>
  <cp:lastPrinted>2016-11-29T02:44:00Z</cp:lastPrinted>
  <dcterms:created xsi:type="dcterms:W3CDTF">2015-03-11T01:14:00Z</dcterms:created>
  <dcterms:modified xsi:type="dcterms:W3CDTF">2016-11-29T02:45:00Z</dcterms:modified>
</cp:coreProperties>
</file>